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成武县</w:t>
      </w:r>
      <w:r>
        <w:rPr>
          <w:rFonts w:hint="eastAsia"/>
          <w:b/>
          <w:bCs/>
          <w:sz w:val="48"/>
          <w:szCs w:val="48"/>
          <w:lang w:eastAsia="zh-CN"/>
        </w:rPr>
        <w:t>人民医院总医院乡镇院区</w:t>
      </w:r>
    </w:p>
    <w:p>
      <w:pPr>
        <w:jc w:val="center"/>
        <w:rPr>
          <w:rFonts w:hint="eastAsia" w:eastAsia="宋体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  <w:u w:val="single"/>
          <w:lang w:eastAsia="zh-CN"/>
        </w:rPr>
        <w:t>病床、床垫、床头柜、输液杆</w:t>
      </w: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采 购 询 价 通 知</w:t>
      </w:r>
    </w:p>
    <w:p>
      <w:pPr>
        <w:jc w:val="center"/>
        <w:rPr>
          <w:b/>
          <w:bCs/>
          <w:sz w:val="52"/>
          <w:szCs w:val="52"/>
        </w:rPr>
      </w:pPr>
    </w:p>
    <w:p>
      <w:pPr>
        <w:rPr>
          <w:b/>
          <w:bCs/>
          <w:sz w:val="36"/>
          <w:szCs w:val="36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  <w:u w:val="single"/>
        </w:rPr>
      </w:pPr>
    </w:p>
    <w:p>
      <w:pPr>
        <w:jc w:val="center"/>
        <w:rPr>
          <w:rFonts w:hint="eastAsia"/>
          <w:sz w:val="32"/>
          <w:szCs w:val="32"/>
          <w:u w:val="single"/>
        </w:rPr>
      </w:pPr>
    </w:p>
    <w:p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成武县人民医院 </w:t>
      </w:r>
    </w:p>
    <w:p>
      <w:pPr>
        <w:rPr>
          <w:sz w:val="32"/>
          <w:szCs w:val="32"/>
        </w:rPr>
      </w:pPr>
    </w:p>
    <w:p>
      <w:pPr>
        <w:ind w:firstLine="2800" w:firstLineChars="1000"/>
        <w:rPr>
          <w:color w:val="auto"/>
          <w:sz w:val="36"/>
          <w:szCs w:val="36"/>
        </w:rPr>
      </w:pP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2021</w:t>
      </w:r>
      <w:r>
        <w:rPr>
          <w:rFonts w:hint="eastAsia"/>
          <w:color w:val="auto"/>
          <w:sz w:val="28"/>
          <w:szCs w:val="28"/>
          <w:u w:val="single"/>
        </w:rPr>
        <w:t xml:space="preserve">  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sz w:val="28"/>
          <w:szCs w:val="28"/>
        </w:rPr>
        <w:t>日</w:t>
      </w:r>
    </w:p>
    <w:p>
      <w:pPr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>
      <w:pPr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成武县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人民医院总医院乡镇院区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病床、床垫、床头柜、输液杆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采购询价通知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山东省菏泽市成武县人民医院</w:t>
      </w:r>
      <w:r>
        <w:rPr>
          <w:rFonts w:hint="eastAsia" w:ascii="宋体" w:hAnsi="宋体" w:eastAsia="宋体" w:cs="宋体"/>
          <w:sz w:val="24"/>
          <w:lang w:eastAsia="zh-CN"/>
        </w:rPr>
        <w:t>总医院乡镇院区</w:t>
      </w:r>
      <w:r>
        <w:rPr>
          <w:rFonts w:hint="eastAsia" w:ascii="宋体" w:hAnsi="宋体" w:eastAsia="宋体" w:cs="宋体"/>
          <w:sz w:val="24"/>
        </w:rPr>
        <w:t>因建设需要，需采购一批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病床、床垫、床头、柜输液杆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。现邀请合格的供应商参与本次询价采购。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1、采购人：成武县人民医院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2、采购范围及规模：</w:t>
      </w:r>
      <w:r>
        <w:rPr>
          <w:rFonts w:hint="eastAsia" w:ascii="宋体" w:hAnsi="宋体" w:eastAsia="宋体" w:cs="宋体"/>
          <w:sz w:val="24"/>
          <w:lang w:eastAsia="zh-CN"/>
        </w:rPr>
        <w:t>按需分批采购</w:t>
      </w:r>
      <w:r>
        <w:rPr>
          <w:rFonts w:hint="eastAsia" w:ascii="宋体" w:hAnsi="宋体" w:eastAsia="宋体" w:cs="宋体"/>
          <w:sz w:val="24"/>
        </w:rPr>
        <w:t>（具体规格及数量详见报价清单）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二、供货单位要求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供货单位应具有独立法人资格，为拟采购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病床、床垫、床头、柜输液杆</w:t>
      </w:r>
      <w:r>
        <w:rPr>
          <w:rFonts w:hint="eastAsia" w:ascii="宋体" w:hAnsi="宋体" w:eastAsia="宋体" w:cs="宋体"/>
          <w:sz w:val="24"/>
        </w:rPr>
        <w:t>的生产商或者供应商。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三、标段划分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本次询价共分为：根据实际需要和供货能力划分。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四、询价时间及地点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yellow"/>
        </w:rPr>
        <w:t>时</w:t>
      </w:r>
      <w:r>
        <w:rPr>
          <w:rFonts w:hint="eastAsia" w:ascii="宋体" w:hAnsi="宋体" w:eastAsia="宋体" w:cs="宋体"/>
          <w:color w:val="auto"/>
          <w:sz w:val="24"/>
          <w:highlight w:val="yellow"/>
        </w:rPr>
        <w:t>间：</w:t>
      </w:r>
      <w:r>
        <w:rPr>
          <w:rFonts w:hint="eastAsia" w:ascii="宋体" w:hAnsi="宋体" w:eastAsia="宋体" w:cs="宋体"/>
          <w:color w:val="auto"/>
          <w:sz w:val="24"/>
          <w:highlight w:val="yellow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highlight w:val="yellow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yellow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yellow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yellow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yellow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highlight w:val="yellow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yellow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yellow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yellow"/>
          <w:u w:val="singl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highlight w:val="yellow"/>
        </w:rPr>
        <w:t>日下午6：00</w:t>
      </w:r>
      <w:r>
        <w:rPr>
          <w:rFonts w:hint="eastAsia" w:ascii="宋体" w:hAnsi="宋体" w:eastAsia="宋体" w:cs="宋体"/>
          <w:sz w:val="24"/>
        </w:rPr>
        <w:t>前递交。未按规定时间递交文件视为放弃供应商资格。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地点：成武县</w:t>
      </w:r>
      <w:r>
        <w:rPr>
          <w:rFonts w:hint="eastAsia" w:ascii="宋体" w:hAnsi="宋体" w:eastAsia="宋体" w:cs="宋体"/>
          <w:sz w:val="24"/>
          <w:lang w:eastAsia="zh-CN"/>
        </w:rPr>
        <w:t>公立中医</w:t>
      </w:r>
      <w:r>
        <w:rPr>
          <w:rFonts w:hint="eastAsia" w:ascii="宋体" w:hAnsi="宋体" w:eastAsia="宋体" w:cs="宋体"/>
          <w:sz w:val="24"/>
        </w:rPr>
        <w:t>医院工地办公室。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联系人: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王</w:t>
      </w:r>
      <w:r>
        <w:rPr>
          <w:rFonts w:hint="eastAsia" w:ascii="宋体" w:hAnsi="宋体" w:eastAsia="宋体" w:cs="宋体"/>
          <w:sz w:val="24"/>
          <w:u w:val="single"/>
        </w:rPr>
        <w:t xml:space="preserve">工   </w:t>
      </w:r>
      <w:r>
        <w:rPr>
          <w:rFonts w:hint="eastAsia" w:ascii="宋体" w:hAnsi="宋体" w:eastAsia="宋体" w:cs="宋体"/>
          <w:sz w:val="24"/>
        </w:rPr>
        <w:t>电话号码: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15305408199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五、询价要求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本次询价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病床、床垫、床头、柜输液杆</w:t>
      </w:r>
      <w:r>
        <w:rPr>
          <w:rFonts w:hint="eastAsia" w:ascii="宋体" w:hAnsi="宋体" w:eastAsia="宋体" w:cs="宋体"/>
          <w:sz w:val="24"/>
        </w:rPr>
        <w:t>请各单位在上述询价时间前将下列资料递交至上述地点参与询价：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1、报价清单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2、加盖供货单位公章的营业执照复印件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3、质量保证、售后服务等承诺（格式自拟）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4、供应商认为需要提供的其他资料；（产品样品等）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、若报价人有意向提供类似或相关其他产品信息可提供附表及图册。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以上（1）~（2）应一式三份，装订成册。所有材料加盖单位公章，用档案袋密封递交。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确定供货前应进行样品封存。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sz w:val="24"/>
        </w:rPr>
        <w:t>采购人定标后、签订合同直至接收验货的全过程中随时保留校验投标人资格的权利。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六、材料技术要求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1、生产产品符合国家有关检验标准和图纸设计要求。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2、质量要求：符合图纸设计和国家现行的规范标准，确保一次性验收合格，且所投产品必须是所投品牌的最优产品。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3、所投产品应标明生产厂所在地，且产地须在本厂内生产，提供厂家签署的产地保证书及厂家授权委托书。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4、供货应提供原厂生产出货单和运输单据以便查验。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七、供货要求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1、询价结束后十日内</w:t>
      </w:r>
      <w:r>
        <w:rPr>
          <w:rFonts w:hint="eastAsia" w:ascii="宋体" w:hAnsi="宋体" w:eastAsia="宋体" w:cs="宋体"/>
          <w:sz w:val="24"/>
          <w:lang w:eastAsia="zh-CN"/>
        </w:rPr>
        <w:t>与</w:t>
      </w:r>
      <w:r>
        <w:rPr>
          <w:rFonts w:hint="eastAsia" w:ascii="宋体" w:hAnsi="宋体" w:eastAsia="宋体" w:cs="宋体"/>
          <w:sz w:val="24"/>
        </w:rPr>
        <w:t>确定的供应商单位签订供货合同。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2、经询价确定的供货人必须具有能力满足供货需求。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八、报价要求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1、报价是指提供采购货物，并进行相关服务的所有费用的综合单价。包括但不限于：包含税费【务必注明税率】、货物价格、运杂费、下货费、检测费、保险费、</w:t>
      </w:r>
      <w:r>
        <w:rPr>
          <w:rFonts w:hint="eastAsia" w:ascii="宋体" w:hAnsi="宋体" w:eastAsia="宋体" w:cs="宋体"/>
          <w:sz w:val="24"/>
          <w:lang w:eastAsia="zh-CN"/>
        </w:rPr>
        <w:t>安装调试、</w:t>
      </w:r>
      <w:r>
        <w:rPr>
          <w:rFonts w:hint="eastAsia" w:ascii="宋体" w:hAnsi="宋体" w:eastAsia="宋体" w:cs="宋体"/>
          <w:sz w:val="24"/>
        </w:rPr>
        <w:t>利润及其他不可预见费。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2、此报价不包含配合费。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九、付款方式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付款方式：自供货完成验收合格</w:t>
      </w:r>
      <w:r>
        <w:rPr>
          <w:rFonts w:hint="eastAsia" w:ascii="宋体" w:hAnsi="宋体" w:eastAsia="宋体" w:cs="宋体"/>
          <w:sz w:val="24"/>
          <w:lang w:eastAsia="zh-CN"/>
        </w:rPr>
        <w:t>开具发票</w:t>
      </w:r>
      <w:r>
        <w:rPr>
          <w:rFonts w:hint="eastAsia" w:ascii="宋体" w:hAnsi="宋体" w:eastAsia="宋体" w:cs="宋体"/>
          <w:sz w:val="24"/>
        </w:rPr>
        <w:t>付款至总货款的</w:t>
      </w:r>
      <w:r>
        <w:rPr>
          <w:rFonts w:hint="eastAsia" w:ascii="宋体" w:hAnsi="宋体" w:eastAsia="宋体" w:cs="宋体"/>
          <w:sz w:val="24"/>
          <w:lang w:val="en-US" w:eastAsia="zh-CN"/>
        </w:rPr>
        <w:t>90</w:t>
      </w:r>
      <w:r>
        <w:rPr>
          <w:rFonts w:hint="eastAsia" w:ascii="宋体" w:hAnsi="宋体" w:eastAsia="宋体" w:cs="宋体"/>
          <w:sz w:val="24"/>
        </w:rPr>
        <w:t>%，余款保质期二年内结清。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十、其他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</w:t>
      </w:r>
      <w:r>
        <w:rPr>
          <w:rFonts w:hint="eastAsia" w:ascii="宋体" w:hAnsi="宋体" w:eastAsia="宋体" w:cs="宋体"/>
          <w:sz w:val="24"/>
          <w:lang w:eastAsia="zh-CN"/>
        </w:rPr>
        <w:t>货物</w:t>
      </w:r>
      <w:r>
        <w:rPr>
          <w:rFonts w:hint="eastAsia" w:ascii="宋体" w:hAnsi="宋体" w:eastAsia="宋体" w:cs="宋体"/>
          <w:sz w:val="24"/>
        </w:rPr>
        <w:t>质量必须达国家标准，</w:t>
      </w:r>
      <w:r>
        <w:rPr>
          <w:rFonts w:hint="eastAsia" w:ascii="宋体" w:hAnsi="宋体" w:eastAsia="宋体" w:cs="宋体"/>
          <w:sz w:val="24"/>
          <w:lang w:eastAsia="zh-CN"/>
        </w:rPr>
        <w:t>货物</w:t>
      </w:r>
      <w:r>
        <w:rPr>
          <w:rFonts w:hint="eastAsia" w:ascii="宋体" w:hAnsi="宋体" w:eastAsia="宋体" w:cs="宋体"/>
          <w:sz w:val="24"/>
        </w:rPr>
        <w:t>到现场后，采购人有权取样送检，如送检不合格，应无条件退场，供货人承担一切经济损失。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采购人采取一轮询价时。然后根据采购人的需求（符合采购需求、技术合格、质量和服务优且报价合理）为原则，由询价小组进行综合比较，并推荐成交候选人。如对询价结果不满意，有权否定所有供应商。本次询价作废。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十一、未定事项，待询价时协商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清单见附件，供货人应严格按采购人提供的材料清单进行报价。供货时数量可调整，成交价格不得调整。</w:t>
      </w:r>
    </w:p>
    <w:p>
      <w:pPr>
        <w:ind w:firstLine="480" w:firstLineChars="200"/>
        <w:rPr>
          <w:sz w:val="24"/>
        </w:rPr>
      </w:pPr>
    </w:p>
    <w:p>
      <w:pPr>
        <w:ind w:firstLine="720" w:firstLineChars="300"/>
        <w:jc w:val="right"/>
        <w:rPr>
          <w:sz w:val="24"/>
        </w:rPr>
      </w:pPr>
      <w:r>
        <w:rPr>
          <w:rFonts w:hint="eastAsia"/>
          <w:sz w:val="24"/>
        </w:rPr>
        <w:t xml:space="preserve"> 采购人：成武县人民医院</w:t>
      </w: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供应商（签章）：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 xml:space="preserve">                                   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日期：</w:t>
      </w:r>
    </w:p>
    <w:p/>
    <w:tbl>
      <w:tblPr>
        <w:tblStyle w:val="4"/>
        <w:tblW w:w="10125" w:type="dxa"/>
        <w:tblInd w:w="-56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870"/>
        <w:gridCol w:w="2655"/>
        <w:gridCol w:w="4590"/>
        <w:gridCol w:w="6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冲孔双摇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1869440</wp:posOffset>
                  </wp:positionV>
                  <wp:extent cx="1530985" cy="998220"/>
                  <wp:effectExtent l="0" t="0" r="12065" b="1143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双摇床：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规格：2150*960*500mm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背部调节:≥75°；腿部调节:≥35°；全覆式铝合金护栏；四角刹车；床板采用冷轧钢板一次性冲压成型，具有良好的防滑和透气性。床体承重不小于240KG。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床体骨架采用80*40*1.5的成型方管焊接而成，先进的机器人焊接工艺，焊接质量优质，床体坚固，可承载≥240kg;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床面：采用1.2mm的冷轧钢板。冲压成凹型，多气孔设计，便于透气并具有防滑功能。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床体采用阿克苏·诺贝尔环保抗菌粉末静电喷涂而成，具有防腐防锈，外观精美等特点。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床头、床尾板采用ABS工程塑料一次注塑成型，挂式设计可拆卸方便，无缝制成，稳定可靠，拆卸方便，尾板外侧有病人信息卡插槽；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全覆式铝合金折叠护栏采用加厚铝合金材质，经久耐用，不易变形，抗腐蚀，光滑美观易清洁。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配置ABS摇手内置钢芯,隐藏式设计，牢固灵活，无噪音，操作轻松自如，可灵活调节患者背部、腿部体位升降。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摇杆传动升降系统，无塑料结构，耐磨、抗压、寿命长，加装双向到位无极限保护装置、增强使用寿命和安全性能。保证使用省力、摇动顺畅。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配置φ125静音脚轮，四角刹车，易于固定或推动床体。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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床体四角带有输液架插孔以及引流挂钩。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双摇床垫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570230</wp:posOffset>
                  </wp:positionV>
                  <wp:extent cx="1811655" cy="1693545"/>
                  <wp:effectExtent l="0" t="0" r="17145" b="190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65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半棕半棉防水布双摇床垫（8cm厚）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1.布料采用绿防水布；内胆采用化纤面料，保护表皮不被棕丝刺破。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2.内置4cm高密度海绵和4cm海南天然棕丝，回弹性好，久睡不变形，垫子的边缘和中间厚度一样。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3.棕丝采用三次高温灭菌，不生虫，弹性好，透气，抗菌防腐。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4.硬度合理，垫子上带有拉链。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85725</wp:posOffset>
                  </wp:positionV>
                  <wp:extent cx="714375" cy="1471930"/>
                  <wp:effectExtent l="0" t="0" r="9525" b="13970"/>
                  <wp:wrapNone/>
                  <wp:docPr id="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不锈钢伸缩输液架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AS餐板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1149350</wp:posOffset>
                  </wp:positionV>
                  <wp:extent cx="1757045" cy="1150620"/>
                  <wp:effectExtent l="0" t="0" r="14605" b="11430"/>
                  <wp:wrapNone/>
                  <wp:docPr id="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AC57全ABS伸缩式餐桌板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尺寸：L89~107cm×H32×W3cm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产品详细说明: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1.全新工程ABS材料，整体注塑成形，质地轻巧，外形高雅，坚固，耐老化，不易褪色，抗酸碱腐蚀；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2.可用于不同宽度的病床上，背面挂钩设计,可挂于床头或床尾板，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3.使用时把病床护栏抬起，卡在护栏上，可用于病人的就餐、学习、看书、写字等。不用时拿下来，利用餐桌版背面的挂钩，挂在床头尾板上即可。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519430</wp:posOffset>
                  </wp:positionV>
                  <wp:extent cx="1299845" cy="1875155"/>
                  <wp:effectExtent l="0" t="0" r="14605" b="10795"/>
                  <wp:wrapNone/>
                  <wp:docPr id="5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87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全新ABS床头柜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    寸：480*480*750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1.整体采用原生ABS材料注塑成型，材料强度高，要求耐磨、耐刮、防腐蚀（防酸碱等），外形美观大方，颜色选用蓝白色。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2.床头柜由柜体、面盖、柜门、抽屉、拉板、毛巾架等组成，拉板设计有水杯及温度计放置槽；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3.储物柜内空间大，配有隔板。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4.柜体正床头柜形状为圆弧状，左右两侧面配有折叠隐藏式毛巾架，需用时将伸出，反之不用时收拢，放置在柜体侧面型体内，角度范围在90度；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5.柜门拉手特点符合人体工学原理，柜门内侧有磁铁门吸。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轮子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（四只）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76835</wp:posOffset>
                  </wp:positionV>
                  <wp:extent cx="1010920" cy="887730"/>
                  <wp:effectExtent l="0" t="0" r="17780" b="7620"/>
                  <wp:wrapNone/>
                  <wp:docPr id="6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427990</wp:posOffset>
                  </wp:positionV>
                  <wp:extent cx="2018665" cy="718820"/>
                  <wp:effectExtent l="0" t="0" r="635" b="5080"/>
                  <wp:wrapNone/>
                  <wp:docPr id="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钢制喷塑诊察床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37970" cy="987425"/>
                  <wp:effectExtent l="0" t="0" r="5080" b="3175"/>
                  <wp:docPr id="10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钢制喷塑诊察床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    寸：1950*650*650 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床框为30*50*1.2mm碳钢，表面采用环保抗菌粉末喷涂。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床面为环保皮革软包，内附高密度优质海绵，床板是厚度为15mm的密度板。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床腿采用Φ38*1.2优质碳钢。装有塑胶套脚，防止与地面摩擦而产生噪音。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钢制喷塑带枕头诊察床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73860" cy="1042035"/>
                  <wp:effectExtent l="0" t="0" r="2540" b="5715"/>
                  <wp:docPr id="102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04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钢制喷塑诊察床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    寸：1950*650*650（mm）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1床身为30*50*1.2mm碳钢焊接而成，表面采用环保抗菌粉末喷涂。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2.床面：高级皮革包裹高密度优质海绵，美观耐用且易于清理，是各科室的理想选择。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床腿采用40*40*1.2优质碳钢。装有塑胶套脚，防止与地面摩擦而产生噪音。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不锈钢诊察床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62430" cy="1271905"/>
                  <wp:effectExtent l="0" t="0" r="13970" b="4445"/>
                  <wp:docPr id="102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27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不锈钢诊察床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    寸：1950×650×650（mm）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材质：主体结构采用304不锈钢。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床框 30×60×1.2 mm不锈钢钢管;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床腿Ф38×1.2mm不锈钢钢管;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床面托撑 20×30×1.0mm不锈钢钢管;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台面内框架采用优质木条40×60，台面底面采用七层板，床面以蓝色优质仿皮面料高密度创花板、内衬海绵，美观实用易清洗。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床面额定载荷为200kg。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注：本项目为成活价，含运输安装，含普通发票。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BE"/>
    <w:rsid w:val="000B7028"/>
    <w:rsid w:val="001714BE"/>
    <w:rsid w:val="00201A7B"/>
    <w:rsid w:val="002212AD"/>
    <w:rsid w:val="00327F78"/>
    <w:rsid w:val="00333EAD"/>
    <w:rsid w:val="003719DB"/>
    <w:rsid w:val="003959BE"/>
    <w:rsid w:val="003A0A04"/>
    <w:rsid w:val="003F2A1E"/>
    <w:rsid w:val="00480B3E"/>
    <w:rsid w:val="004A6C89"/>
    <w:rsid w:val="004D5A50"/>
    <w:rsid w:val="005E671D"/>
    <w:rsid w:val="005F3A66"/>
    <w:rsid w:val="0062606B"/>
    <w:rsid w:val="00795CE7"/>
    <w:rsid w:val="0079714F"/>
    <w:rsid w:val="0081436B"/>
    <w:rsid w:val="00895996"/>
    <w:rsid w:val="0097405E"/>
    <w:rsid w:val="00987BD4"/>
    <w:rsid w:val="009A4670"/>
    <w:rsid w:val="00AF5FD5"/>
    <w:rsid w:val="00B5446F"/>
    <w:rsid w:val="00C2183A"/>
    <w:rsid w:val="00D82ED2"/>
    <w:rsid w:val="00E51C56"/>
    <w:rsid w:val="00F500DC"/>
    <w:rsid w:val="04EF610C"/>
    <w:rsid w:val="080F28D6"/>
    <w:rsid w:val="20261253"/>
    <w:rsid w:val="224E5403"/>
    <w:rsid w:val="2B9752F3"/>
    <w:rsid w:val="4287102D"/>
    <w:rsid w:val="509F4968"/>
    <w:rsid w:val="5E487350"/>
    <w:rsid w:val="72A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ascii="Symbol" w:hAnsi="Symbol" w:cs="Symbol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314</Words>
  <Characters>1791</Characters>
  <Lines>14</Lines>
  <Paragraphs>4</Paragraphs>
  <TotalTime>0</TotalTime>
  <ScaleCrop>false</ScaleCrop>
  <LinksUpToDate>false</LinksUpToDate>
  <CharactersWithSpaces>2101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2020-09-16T02:10:00Z</dcterms:created>
  <dc:creator>Windows 用户</dc:creator>
  <cp:lastModifiedBy>lenovo</cp:lastModifiedBy>
  <dcterms:modified xsi:type="dcterms:W3CDTF">2021-08-31T08:27:05Z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A6A3782E5D9A438091C1F00778901965</vt:lpwstr>
  </property>
</Properties>
</file>